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Katolicka Szkoła Podstawowa „RODZICE-DZIECIOM”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im. kardynała Stefana Wyszyńskiego – Prymasa Tysiąclecia</w:t>
      </w:r>
    </w:p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ul. Orzeszkowej 20, 62-200 Gniezno Tel. 61 426 61 03, 602 314 749</w:t>
      </w:r>
    </w:p>
    <w:p>
      <w:pPr>
        <w:pStyle w:val="NoSpacing"/>
        <w:spacing w:lineRule="auto" w:line="360"/>
        <w:jc w:val="center"/>
        <w:rPr/>
      </w:pP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www.szkolapodstawowa-rodzicedzieciom.pl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e-mail:szkolapodstawowa.rodzicedzieciom@interia.pl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TRWAJĄ  ZAPISY  NA  NOWY  ROK  SZKOLNY  202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</w:rPr>
        <w:t>/202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Zapisy odbywają się  siedzibie szkoły przy ulicy Orzeszkowej 20: </w:t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 poniedziałku do piątku w godzinach </w:t>
      </w:r>
      <w:r>
        <w:rPr>
          <w:rFonts w:cs="Times New Roman" w:ascii="Times New Roman" w:hAnsi="Times New Roman"/>
          <w:b/>
          <w:sz w:val="24"/>
          <w:szCs w:val="24"/>
        </w:rPr>
        <w:t>9.00 do 15.00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 proponujemy naszym przyszłym wychowankom poza podstawowymi przedmiotami wykładanymi w szkole podstawowej? 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Poczucie bezpieczeństwa (małe klasy 18 osobowe).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Szkoła posiada małą sale gimnastyczną, boiska do gry i  plac zabaw. 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Opieka doświadczonych pedagogów przed i po lekcjach tj</w:t>
      </w:r>
      <w:r>
        <w:rPr>
          <w:rFonts w:cs="Times New Roman" w:ascii="Times New Roman" w:hAnsi="Times New Roman"/>
          <w:b/>
          <w:sz w:val="24"/>
          <w:szCs w:val="24"/>
        </w:rPr>
        <w:t>. od 7.00 do 16.00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Elementy programu wychowawczego </w:t>
      </w:r>
      <w:r>
        <w:rPr>
          <w:rFonts w:cs="Times New Roman" w:ascii="Times New Roman" w:hAnsi="Times New Roman"/>
          <w:b/>
          <w:sz w:val="24"/>
          <w:szCs w:val="24"/>
        </w:rPr>
        <w:t>bł. Edmunda Bojanowskiego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Zajęcia muzyczne </w:t>
      </w:r>
      <w:r>
        <w:rPr>
          <w:rFonts w:cs="Times New Roman" w:ascii="Times New Roman" w:hAnsi="Times New Roman"/>
          <w:sz w:val="24"/>
          <w:szCs w:val="24"/>
        </w:rPr>
        <w:t>(rytmika, elementy tańca, baletu, flet prosty, śpiew)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Zajęcia na koncentrację uwagi –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trening pamięci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Dodatkowa lekcja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języka angielskiego </w:t>
      </w:r>
      <w:r>
        <w:rPr>
          <w:rFonts w:cs="Times New Roman" w:ascii="Times New Roman" w:hAnsi="Times New Roman"/>
          <w:sz w:val="24"/>
          <w:szCs w:val="24"/>
        </w:rPr>
        <w:t>od klasy IV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Język niemiecki</w:t>
      </w:r>
      <w:r>
        <w:rPr>
          <w:rFonts w:cs="Times New Roman" w:ascii="Times New Roman" w:hAnsi="Times New Roman"/>
          <w:sz w:val="24"/>
          <w:szCs w:val="24"/>
        </w:rPr>
        <w:t xml:space="preserve"> od klasy VI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Język łaciński</w:t>
      </w:r>
      <w:r>
        <w:rPr>
          <w:rFonts w:cs="Times New Roman" w:ascii="Times New Roman" w:hAnsi="Times New Roman"/>
          <w:sz w:val="24"/>
          <w:szCs w:val="24"/>
        </w:rPr>
        <w:t xml:space="preserve"> w klasie VIII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Zajęcia z </w:t>
      </w:r>
      <w:r>
        <w:rPr>
          <w:rFonts w:cs="Times New Roman" w:ascii="Times New Roman" w:hAnsi="Times New Roman"/>
          <w:b/>
          <w:bCs/>
          <w:sz w:val="24"/>
          <w:szCs w:val="24"/>
        </w:rPr>
        <w:t>socjoterapii</w:t>
      </w:r>
      <w:r>
        <w:rPr>
          <w:rFonts w:cs="Times New Roman" w:ascii="Times New Roman" w:hAnsi="Times New Roman"/>
          <w:sz w:val="24"/>
          <w:szCs w:val="24"/>
        </w:rPr>
        <w:t xml:space="preserve"> od klasy V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Nauczanie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filozofii klasycznej </w:t>
      </w:r>
      <w:r>
        <w:rPr>
          <w:rFonts w:cs="Times New Roman" w:ascii="Times New Roman" w:hAnsi="Times New Roman"/>
          <w:sz w:val="24"/>
          <w:szCs w:val="24"/>
        </w:rPr>
        <w:t>od klasy IV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Kółka zainteresowań:</w:t>
      </w:r>
      <w:r>
        <w:rPr>
          <w:rFonts w:cs="Times New Roman" w:ascii="Times New Roman" w:hAnsi="Times New Roman"/>
          <w:sz w:val="24"/>
          <w:szCs w:val="24"/>
        </w:rPr>
        <w:t xml:space="preserve"> taneczne, teatralne, szachy, misyjne, matematyczne, biologiczne, turystyczno-krajoznawcze ...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Nauka (za dodatkową opłatą) gry na instrumentach (</w:t>
      </w:r>
      <w:r>
        <w:rPr>
          <w:rFonts w:cs="Times New Roman" w:ascii="Times New Roman" w:hAnsi="Times New Roman"/>
          <w:b/>
          <w:bCs/>
          <w:sz w:val="24"/>
          <w:szCs w:val="24"/>
        </w:rPr>
        <w:t>pianino, gitara, perkusja)</w:t>
      </w:r>
      <w:r>
        <w:rPr>
          <w:rFonts w:cs="Times New Roman" w:ascii="Times New Roman" w:hAnsi="Times New Roman"/>
          <w:sz w:val="24"/>
          <w:szCs w:val="24"/>
        </w:rPr>
        <w:t xml:space="preserve"> – dla chętnych</w:t>
      </w:r>
    </w:p>
    <w:p>
      <w:pPr>
        <w:pStyle w:val="NoSpacing"/>
        <w:spacing w:lineRule="auto" w:line="360"/>
        <w:ind w:left="7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Opłata za szkołę 32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0,-miesięcznie płatne przez cały rok </w:t>
      </w:r>
    </w:p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i jednorazowa opłata (wpisowe) 100,-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7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3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Gwka"/>
    <w:rsid w:val="00607e3f"/>
    <w:pPr>
      <w:outlineLvl w:val="0"/>
    </w:pPr>
    <w:rPr/>
  </w:style>
  <w:style w:type="paragraph" w:styleId="Nagwek2">
    <w:name w:val="Nagłówek 2"/>
    <w:basedOn w:val="Gwka"/>
    <w:rsid w:val="00607e3f"/>
    <w:pPr>
      <w:outlineLvl w:val="1"/>
    </w:pPr>
    <w:rPr/>
  </w:style>
  <w:style w:type="paragraph" w:styleId="Nagwek3">
    <w:name w:val="Nagłówek 3"/>
    <w:basedOn w:val="Gwka"/>
    <w:rsid w:val="00607e3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07e3f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607e3f"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 w:cs="Symbol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 w:cs="Symbol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/>
      <w:b/>
      <w:sz w:val="24"/>
    </w:rPr>
  </w:style>
  <w:style w:type="character" w:styleId="ListLabel12">
    <w:name w:val="ListLabel 12"/>
    <w:qFormat/>
    <w:rPr>
      <w:rFonts w:ascii="Times New Roman" w:hAnsi="Times New Roman" w:cs="Symbol"/>
      <w:b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imes New Roman" w:hAnsi="Times New Roman"/>
      <w:b/>
      <w:sz w:val="24"/>
    </w:rPr>
  </w:style>
  <w:style w:type="character" w:styleId="ListLabel16">
    <w:name w:val="ListLabel 16"/>
    <w:qFormat/>
    <w:rPr>
      <w:rFonts w:ascii="Times New Roman" w:hAnsi="Times New Roman" w:cs="Symbol"/>
      <w:b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rFonts w:ascii="Times New Roman" w:hAnsi="Times New Roman" w:cs="Symbol"/>
      <w:b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rFonts w:ascii="Times New Roman" w:hAnsi="Times New Roman" w:cs="Symbol"/>
      <w:b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ascii="Times New Roman" w:hAnsi="Times New Roman" w:cs="Symbol"/>
      <w:b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/>
      <w:b/>
      <w:sz w:val="24"/>
    </w:rPr>
  </w:style>
  <w:style w:type="character" w:styleId="ListLabel32">
    <w:name w:val="ListLabel 32"/>
    <w:qFormat/>
    <w:rPr>
      <w:rFonts w:ascii="Times New Roman" w:hAnsi="Times New Roman" w:cs="Symbol"/>
      <w:b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 w:cs="Symbol"/>
      <w:b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607e3f"/>
    <w:pPr>
      <w:spacing w:lineRule="auto" w:line="288" w:before="0" w:after="140"/>
    </w:pPr>
    <w:rPr/>
  </w:style>
  <w:style w:type="paragraph" w:styleId="Lista">
    <w:name w:val="Lista"/>
    <w:basedOn w:val="Tretekstu"/>
    <w:rsid w:val="00607e3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07e3f"/>
    <w:pPr>
      <w:suppressLineNumbers/>
    </w:pPr>
    <w:rPr>
      <w:rFonts w:cs="Arial"/>
    </w:rPr>
  </w:style>
  <w:style w:type="paragraph" w:styleId="Gwka">
    <w:name w:val="Główka"/>
    <w:basedOn w:val="Normal"/>
    <w:qFormat/>
    <w:rsid w:val="00607e3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rsid w:val="00607e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1"/>
    <w:qFormat/>
    <w:rsid w:val="00b8644a"/>
    <w:pPr>
      <w:widowControl/>
      <w:bidi w:val="0"/>
      <w:spacing w:lineRule="auto" w:line="24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Cytaty" w:customStyle="1">
    <w:name w:val="Cytaty"/>
    <w:basedOn w:val="Normal"/>
    <w:qFormat/>
    <w:rsid w:val="00607e3f"/>
    <w:pPr/>
    <w:rPr/>
  </w:style>
  <w:style w:type="paragraph" w:styleId="Tytu">
    <w:name w:val="Tytuł"/>
    <w:basedOn w:val="Gwka"/>
    <w:rsid w:val="00607e3f"/>
    <w:pPr/>
    <w:rPr/>
  </w:style>
  <w:style w:type="paragraph" w:styleId="Podtytu">
    <w:name w:val="Podtytuł"/>
    <w:basedOn w:val="Gwka"/>
    <w:rsid w:val="00607e3f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kolapodstawowa-rodzicedzieciom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LibreOffice/5.0.0.5$Windows_x86 LibreOffice_project/1b1a90865e348b492231e1c451437d7a15bb262b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2014-01-26T16:15:00Z</dcterms:created>
  <dc:creator>Michał</dc:creator>
  <dc:language>pl-PL</dc:language>
  <dcterms:modified xsi:type="dcterms:W3CDTF">2022-09-19T10:38:41Z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